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8"/>
        <w:gridCol w:w="241"/>
        <w:gridCol w:w="103"/>
        <w:gridCol w:w="3749"/>
        <w:gridCol w:w="1241"/>
        <w:gridCol w:w="1386"/>
        <w:gridCol w:w="496"/>
        <w:gridCol w:w="2144"/>
      </w:tblGrid>
      <w:tr>
        <w:trPr>
          <w:trHeight w:val="600" w:hRule="atLeast"/>
        </w:trPr>
        <w:tc>
          <w:tcPr>
            <w:tcW w:w="739" w:type="dxa"/>
            <w:gridSpan w:val="2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739" w:type="dxa"/>
            <w:gridSpan w:val="2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49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49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49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This quote supersedes any previous quote.</w:t>
            </w:r>
          </w:p>
        </w:tc>
      </w:tr>
      <w:tr>
        <w:trPr>
          <w:trHeight w:val="293" w:hRule="atLeast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41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852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386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496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Test address1, Test address2, Test city Test area 123456, USA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05/08/2022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Test address1, Test address2, Test city Test area 123456, USA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</w:tr>
      <w:tr>
        <w:trPr>
          <w:trHeight w:val="269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</w:tr>
      <w:tr>
        <w:trPr>
          <w:trHeight w:val="293" w:hRule="atLeast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41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85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386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96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val="800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DEDED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sz w:val="16"/>
                <w:szCs w:val="16"/>
                <w:lang w:val="en-US"/>
              </w:rPr>
              <w:t>48v Battery for PBF-48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pl-PL"/>
              </w:rPr>
            </w:pPr>
            <w:r>
              <w:rPr>
                <w:rFonts w:eastAsia="Arial" w:cs="Arial" w:ascii="Arial" w:hAnsi="Arial"/>
                <w:sz w:val="16"/>
                <w:szCs w:val="16"/>
                <w:lang w:val="pl-PL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pl-PL"/>
              </w:rPr>
            </w:pPr>
            <w:r>
              <w:rPr>
                <w:rFonts w:cs="Arial" w:ascii="Arial" w:hAnsi="Arial"/>
                <w:sz w:val="16"/>
                <w:szCs w:val="16"/>
              </w:rPr>
              <w:t>$295.00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DEDED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pl-PL"/>
              </w:rPr>
            </w:pPr>
            <w:r>
              <w:rPr>
                <w:rFonts w:cs="Arial" w:ascii="Arial" w:hAnsi="Arial"/>
                <w:sz w:val="16"/>
                <w:szCs w:val="16"/>
                <w:lang w:val="pl-PL"/>
              </w:rPr>
              <w:t>$295.00</w:t>
            </w:r>
          </w:p>
        </w:tc>
      </w:tr>
      <w:tr>
        <w:trPr>
          <w:trHeight w:val="800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DEDED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sz w:val="16"/>
                <w:szCs w:val="16"/>
                <w:lang w:val="en-US"/>
              </w:rPr>
              <w:t>PSL Spheres, 140 Micron, 15ml bottle volume, Polystyrene Latex Beads, NIST Traceable, Size Calibration Certificate included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pl-PL"/>
              </w:rPr>
            </w:pPr>
            <w:r>
              <w:rPr>
                <w:rFonts w:eastAsia="Arial" w:cs="Arial" w:ascii="Arial" w:hAnsi="Arial"/>
                <w:sz w:val="16"/>
                <w:szCs w:val="16"/>
                <w:lang w:val="pl-PL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pl-PL"/>
              </w:rPr>
            </w:pPr>
            <w:r>
              <w:rPr>
                <w:rFonts w:cs="Arial" w:ascii="Arial" w:hAnsi="Arial"/>
                <w:sz w:val="16"/>
                <w:szCs w:val="16"/>
              </w:rPr>
              <w:t>$545.00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DEDED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pl-PL"/>
              </w:rPr>
            </w:pPr>
            <w:r>
              <w:rPr>
                <w:rFonts w:cs="Arial" w:ascii="Arial" w:hAnsi="Arial"/>
                <w:sz w:val="16"/>
                <w:szCs w:val="16"/>
                <w:lang w:val="pl-PL"/>
              </w:rPr>
              <w:t>$1,090.00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5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$1,385.00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5093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$1,385.00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$1,412.70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$1,426.55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$1,440.40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$1,468.10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498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498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386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96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2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749" w:type="dxa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2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749" w:type="dxa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2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749" w:type="dxa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498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498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498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u w:val="single"/>
          </w:rPr>
          <w:t xml:space="preserve">PAY HERE</w:t>
        </w:r>
      </w:hyperlink>
    </w:p>
    <w:p>
      <w:pPr>
        <w:pStyle w:val="Normal"/>
        <w:rPr>
          <w:sz w:val="20"/>
          <w:szCs w:val="20"/>
          <w:lang w:val="en-US"/>
        </w:rPr>
      </w:pPr>
      <w:r>
        <w:rPr/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stripe.com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Application>LibreOffice/7.3.4.2$Windows_X86_64 LibreOffice_project/728fec16bd5f605073805c3c9e7c4212a0120dc5</Application>
  <AppVersion>15.0000</AppVersion>
  <Pages>1</Pages>
  <Words>309</Words>
  <Characters>1725</Characters>
  <CharactersWithSpaces>1919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2022-08-09T23:48:29Z</dcterms:modified>
  <cp:revision>128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